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koktajlowe wieczorowe - jak dobrać je do figury?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także nadchodzące lato, to okres, w którym odbywa się najwięcej wesel, chrzcin, a także komunie i inne uroczystości rodzinne. Warto podczas takiej okazji prezentować się elegancko i stylowo. Doskonale sprawdzą się tu &lt;strong&gt;sukienki koktajlowe wieczorowe&lt;/strong&gt;. Sprawdź jak poprawnie dobrać je do figury!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Wesela i inne rodzinne uroczystości to doskonały moment, aby wystroić się w piękną sukienkę i finezyjnie uczesać. Jednak jak powinnyśmy dobierać sukienki koktajlowe wieczorowe, aby prezentować się w nich naprawdę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koktajlowe wieczorowe - dobieramy do różnych typów figury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różne figury będą się inaczej prezentować w różnych krojach sukienek. Najważniejszą zasadą jest, aby podkreślać nasze zalety, a tuszować niewielkie mankamenty, które każda z nas zapewne posiada. Jeśli jesteśmy szczupłe i wysokie, świetnie będzie się prezentować na nas obcisła sukienka za kolano. Jeśli naszą zaletą są kobiece kształty, postawmy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koktajlowe wieczorowe</w:t>
      </w:r>
      <w:r>
        <w:rPr>
          <w:rFonts w:ascii="calibri" w:hAnsi="calibri" w:eastAsia="calibri" w:cs="calibri"/>
          <w:sz w:val="24"/>
          <w:szCs w:val="24"/>
        </w:rPr>
        <w:t xml:space="preserve"> o zwiewnym kroju i z delikatnej tkaniny. Kobiety niskie, aby czuć się dobrze, powinny stawiać raczej na krótkie kroje. 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 o tych kilku kwestiach!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wszelkie uroczystości, pamiętaj o kilku zasadach! Jeśli jest to wydarzenie rodzinne, np. wesele, komunia czy chrzciny, nie zakładaj sukienek mocno wyciętych, z dużym dekoltem czy bardzo krótkich. Może to zostać odbierane jako brak szacunku i nieumiejętność dobrania stroju do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i-boutique.pl/10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2026-03-22T14:18:52+01:00</dcterms:created>
  <dcterms:modified xsi:type="dcterms:W3CDTF">2026-03-22T14:18:52+01:00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